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42" w:rsidRPr="00FB4D8B" w:rsidRDefault="007E7312">
      <w:pPr>
        <w:jc w:val="center"/>
        <w:rPr>
          <w:rFonts w:ascii="小标宋" w:eastAsia="小标宋" w:hAnsi="宋体" w:cs="宋体"/>
          <w:b/>
          <w:sz w:val="44"/>
          <w:szCs w:val="44"/>
        </w:rPr>
      </w:pPr>
      <w:r w:rsidRPr="00FB4D8B">
        <w:rPr>
          <w:rFonts w:ascii="小标宋" w:eastAsia="小标宋" w:hAnsi="宋体" w:cs="宋体" w:hint="eastAsia"/>
          <w:b/>
          <w:sz w:val="44"/>
          <w:szCs w:val="44"/>
        </w:rPr>
        <w:t>九江萍钢2020年度九江地区</w:t>
      </w:r>
    </w:p>
    <w:p w:rsidR="007E3442" w:rsidRPr="00FB4D8B" w:rsidRDefault="007E7312">
      <w:pPr>
        <w:jc w:val="center"/>
        <w:rPr>
          <w:rFonts w:ascii="小标宋" w:eastAsia="小标宋" w:hAnsi="宋体" w:cs="宋体"/>
          <w:b/>
          <w:sz w:val="44"/>
          <w:szCs w:val="44"/>
        </w:rPr>
      </w:pPr>
      <w:r w:rsidRPr="00FB4D8B">
        <w:rPr>
          <w:rFonts w:ascii="小标宋" w:eastAsia="小标宋" w:hAnsi="宋体" w:cs="宋体" w:hint="eastAsia"/>
          <w:b/>
          <w:sz w:val="44"/>
          <w:szCs w:val="44"/>
        </w:rPr>
        <w:t>建筑钢材招商公告</w:t>
      </w:r>
    </w:p>
    <w:p w:rsidR="007E3442" w:rsidRPr="00FB4D8B" w:rsidRDefault="007E3442">
      <w:pPr>
        <w:jc w:val="center"/>
        <w:rPr>
          <w:rFonts w:ascii="宋体" w:hAnsi="宋体" w:cs="宋体"/>
          <w:sz w:val="44"/>
          <w:szCs w:val="44"/>
        </w:rPr>
      </w:pPr>
    </w:p>
    <w:p w:rsidR="007E3442" w:rsidRPr="00FB4D8B" w:rsidRDefault="007E7312">
      <w:pPr>
        <w:spacing w:line="360" w:lineRule="auto"/>
        <w:ind w:firstLineChars="200" w:firstLine="640"/>
        <w:rPr>
          <w:rFonts w:ascii="仿宋_GB2312" w:eastAsia="仿宋_GB2312"/>
          <w:sz w:val="32"/>
          <w:szCs w:val="32"/>
        </w:rPr>
      </w:pPr>
      <w:r w:rsidRPr="00FB4D8B">
        <w:rPr>
          <w:rFonts w:ascii="仿宋" w:eastAsia="仿宋" w:hAnsi="仿宋" w:cs="仿宋" w:hint="eastAsia"/>
          <w:sz w:val="32"/>
          <w:szCs w:val="32"/>
        </w:rPr>
        <w:t>九江萍钢钢铁有限公司（简称九江萍钢）</w:t>
      </w:r>
      <w:r w:rsidRPr="00FB4D8B">
        <w:rPr>
          <w:rFonts w:ascii="仿宋_GB2312" w:eastAsia="仿宋_GB2312" w:hint="eastAsia"/>
          <w:sz w:val="32"/>
          <w:szCs w:val="32"/>
        </w:rPr>
        <w:t>是一家集烧结、炼铁、炼钢、轧材生产工艺于一体，年产材600万吨的大型钢铁联合企业。</w:t>
      </w:r>
    </w:p>
    <w:p w:rsidR="007E3442" w:rsidRPr="00FB4D8B" w:rsidRDefault="007E7312">
      <w:pPr>
        <w:spacing w:line="360" w:lineRule="auto"/>
        <w:ind w:firstLineChars="200" w:firstLine="640"/>
        <w:rPr>
          <w:rFonts w:ascii="仿宋" w:eastAsia="仿宋" w:hAnsi="仿宋" w:cs="仿宋"/>
          <w:sz w:val="32"/>
          <w:szCs w:val="32"/>
        </w:rPr>
      </w:pPr>
      <w:r w:rsidRPr="00FB4D8B">
        <w:rPr>
          <w:rFonts w:ascii="仿宋" w:eastAsia="仿宋" w:hAnsi="仿宋" w:cs="仿宋" w:hint="eastAsia"/>
          <w:sz w:val="32"/>
          <w:szCs w:val="32"/>
        </w:rPr>
        <w:t>九江萍钢钢铁有限公司为方大集团下属江西萍钢实业股份有限公司下设的子公司，产品涵盖建筑用热轧带肋钢筋、高速线材、小型材、中厚板材四大系列的多种规格和品种，坐拥长江黄金水道，交通区位优势显著。</w:t>
      </w:r>
    </w:p>
    <w:p w:rsidR="007E3442" w:rsidRPr="00FB4D8B" w:rsidRDefault="007E7312">
      <w:pPr>
        <w:spacing w:line="360" w:lineRule="auto"/>
        <w:ind w:firstLineChars="200" w:firstLine="640"/>
        <w:rPr>
          <w:rFonts w:ascii="仿宋" w:eastAsia="仿宋" w:hAnsi="仿宋" w:cs="仿宋"/>
          <w:sz w:val="32"/>
          <w:szCs w:val="32"/>
        </w:rPr>
      </w:pPr>
      <w:r w:rsidRPr="00FB4D8B">
        <w:rPr>
          <w:rFonts w:ascii="仿宋" w:eastAsia="仿宋" w:hAnsi="仿宋" w:cs="仿宋" w:hint="eastAsia"/>
          <w:sz w:val="32"/>
          <w:szCs w:val="32"/>
        </w:rPr>
        <w:t>现招募2020年度九江地区建筑钢材代理商。</w:t>
      </w:r>
    </w:p>
    <w:p w:rsidR="007E3442" w:rsidRPr="00FB4D8B" w:rsidRDefault="007E7312">
      <w:pPr>
        <w:numPr>
          <w:ilvl w:val="0"/>
          <w:numId w:val="1"/>
        </w:numPr>
        <w:spacing w:line="360" w:lineRule="auto"/>
        <w:ind w:firstLineChars="200" w:firstLine="643"/>
        <w:rPr>
          <w:rFonts w:ascii="仿宋" w:eastAsia="仿宋" w:hAnsi="仿宋" w:cs="仿宋"/>
          <w:b/>
          <w:sz w:val="32"/>
          <w:szCs w:val="32"/>
        </w:rPr>
      </w:pPr>
      <w:r w:rsidRPr="00FB4D8B">
        <w:rPr>
          <w:rFonts w:ascii="仿宋" w:eastAsia="仿宋" w:hAnsi="仿宋" w:cs="仿宋" w:hint="eastAsia"/>
          <w:b/>
          <w:sz w:val="32"/>
          <w:szCs w:val="32"/>
        </w:rPr>
        <w:t>代理产品范围</w:t>
      </w:r>
    </w:p>
    <w:p w:rsidR="007E3442" w:rsidRPr="00FB4D8B" w:rsidRDefault="007E7312">
      <w:pPr>
        <w:spacing w:line="360" w:lineRule="auto"/>
        <w:rPr>
          <w:rFonts w:ascii="仿宋" w:eastAsia="仿宋" w:hAnsi="仿宋" w:cs="仿宋"/>
          <w:sz w:val="32"/>
          <w:szCs w:val="32"/>
        </w:rPr>
      </w:pPr>
      <w:r w:rsidRPr="00FB4D8B">
        <w:rPr>
          <w:rFonts w:ascii="仿宋" w:eastAsia="仿宋" w:hAnsi="仿宋" w:cs="仿宋" w:hint="eastAsia"/>
          <w:sz w:val="32"/>
          <w:szCs w:val="32"/>
        </w:rPr>
        <w:t xml:space="preserve">     建筑盘条、盘螺、钢筋、铁标钢材、HRB500钢材等。</w:t>
      </w:r>
    </w:p>
    <w:p w:rsidR="007E3442" w:rsidRPr="00FB4D8B" w:rsidRDefault="007E7312">
      <w:pPr>
        <w:rPr>
          <w:rFonts w:ascii="仿宋" w:eastAsia="仿宋" w:hAnsi="仿宋" w:cs="仿宋"/>
          <w:b/>
          <w:sz w:val="32"/>
          <w:szCs w:val="32"/>
        </w:rPr>
      </w:pPr>
      <w:r w:rsidRPr="00FB4D8B">
        <w:rPr>
          <w:rFonts w:ascii="仿宋" w:eastAsia="仿宋" w:hAnsi="仿宋" w:cs="仿宋" w:hint="eastAsia"/>
          <w:sz w:val="32"/>
          <w:szCs w:val="32"/>
        </w:rPr>
        <w:t xml:space="preserve">    </w:t>
      </w:r>
      <w:r w:rsidRPr="00FB4D8B">
        <w:rPr>
          <w:rFonts w:ascii="仿宋" w:eastAsia="仿宋" w:hAnsi="仿宋" w:cs="仿宋" w:hint="eastAsia"/>
          <w:b/>
          <w:sz w:val="32"/>
          <w:szCs w:val="32"/>
        </w:rPr>
        <w:t xml:space="preserve"> 二、我们的优势 </w:t>
      </w:r>
    </w:p>
    <w:p w:rsidR="007E3442" w:rsidRPr="00FB4D8B" w:rsidRDefault="007E7312">
      <w:pPr>
        <w:ind w:firstLine="640"/>
        <w:jc w:val="left"/>
        <w:rPr>
          <w:rFonts w:ascii="仿宋" w:eastAsia="仿宋" w:hAnsi="仿宋" w:cs="仿宋"/>
          <w:sz w:val="32"/>
          <w:szCs w:val="32"/>
        </w:rPr>
      </w:pPr>
      <w:r w:rsidRPr="00FB4D8B">
        <w:rPr>
          <w:rFonts w:ascii="仿宋" w:eastAsia="仿宋" w:hAnsi="仿宋" w:cs="仿宋" w:hint="eastAsia"/>
          <w:sz w:val="32"/>
          <w:szCs w:val="32"/>
        </w:rPr>
        <w:t>（一）品牌卓越</w:t>
      </w:r>
    </w:p>
    <w:p w:rsidR="007E3442" w:rsidRPr="00FB4D8B" w:rsidRDefault="007E7312">
      <w:pPr>
        <w:ind w:firstLine="640"/>
        <w:jc w:val="left"/>
        <w:rPr>
          <w:rFonts w:ascii="仿宋" w:eastAsia="仿宋" w:hAnsi="仿宋" w:cs="仿宋"/>
          <w:sz w:val="32"/>
          <w:szCs w:val="32"/>
        </w:rPr>
      </w:pPr>
      <w:r w:rsidRPr="00FB4D8B">
        <w:rPr>
          <w:rFonts w:ascii="仿宋" w:eastAsia="仿宋" w:hAnsi="仿宋" w:cs="仿宋" w:hint="eastAsia"/>
          <w:sz w:val="32"/>
          <w:szCs w:val="32"/>
        </w:rPr>
        <w:t>中国建筑钢材领域一线品牌；</w:t>
      </w:r>
    </w:p>
    <w:p w:rsidR="007E3442" w:rsidRPr="00FB4D8B" w:rsidRDefault="007E7312">
      <w:pPr>
        <w:ind w:firstLine="640"/>
        <w:jc w:val="left"/>
        <w:rPr>
          <w:rFonts w:ascii="仿宋_GB2312" w:eastAsia="仿宋_GB2312"/>
          <w:sz w:val="32"/>
          <w:szCs w:val="32"/>
        </w:rPr>
      </w:pPr>
      <w:r w:rsidRPr="00FB4D8B">
        <w:rPr>
          <w:rFonts w:ascii="仿宋_GB2312" w:eastAsia="仿宋_GB2312" w:hint="eastAsia"/>
          <w:sz w:val="32"/>
          <w:szCs w:val="32"/>
        </w:rPr>
        <w:t>中国螺纹钢筋生产十强企业；</w:t>
      </w:r>
    </w:p>
    <w:p w:rsidR="007E3442" w:rsidRPr="00FB4D8B" w:rsidRDefault="007E7312">
      <w:pPr>
        <w:ind w:firstLine="640"/>
        <w:jc w:val="left"/>
        <w:rPr>
          <w:rFonts w:ascii="仿宋_GB2312" w:eastAsia="仿宋_GB2312"/>
          <w:sz w:val="32"/>
          <w:szCs w:val="32"/>
        </w:rPr>
      </w:pPr>
      <w:r w:rsidRPr="00FB4D8B">
        <w:rPr>
          <w:rFonts w:ascii="仿宋_GB2312" w:eastAsia="仿宋_GB2312" w:hint="eastAsia"/>
          <w:sz w:val="32"/>
          <w:szCs w:val="32"/>
        </w:rPr>
        <w:t>中国冶金产品实物质量“金杯奖”品牌；</w:t>
      </w:r>
    </w:p>
    <w:p w:rsidR="007E3442" w:rsidRPr="00FB4D8B" w:rsidRDefault="007E7312">
      <w:pPr>
        <w:ind w:firstLine="640"/>
        <w:jc w:val="left"/>
        <w:rPr>
          <w:rFonts w:ascii="仿宋" w:eastAsia="仿宋" w:hAnsi="仿宋" w:cs="仿宋"/>
          <w:sz w:val="32"/>
          <w:szCs w:val="32"/>
        </w:rPr>
      </w:pPr>
      <w:r w:rsidRPr="00FB4D8B">
        <w:rPr>
          <w:rFonts w:ascii="仿宋" w:eastAsia="仿宋" w:hAnsi="仿宋" w:cs="仿宋" w:hint="eastAsia"/>
          <w:sz w:val="32"/>
          <w:szCs w:val="32"/>
        </w:rPr>
        <w:t>原铁道部65家钢材指定供应品牌。</w:t>
      </w:r>
    </w:p>
    <w:p w:rsidR="007E3442" w:rsidRPr="00FB4D8B" w:rsidRDefault="007E7312">
      <w:pPr>
        <w:ind w:firstLine="640"/>
        <w:jc w:val="left"/>
        <w:rPr>
          <w:rFonts w:ascii="仿宋" w:eastAsia="仿宋" w:hAnsi="仿宋" w:cs="仿宋"/>
          <w:sz w:val="32"/>
          <w:szCs w:val="32"/>
        </w:rPr>
      </w:pPr>
      <w:r w:rsidRPr="00FB4D8B">
        <w:rPr>
          <w:rFonts w:ascii="仿宋" w:eastAsia="仿宋" w:hAnsi="仿宋" w:cs="仿宋" w:hint="eastAsia"/>
          <w:sz w:val="32"/>
          <w:szCs w:val="32"/>
        </w:rPr>
        <w:t>（二）品类齐全</w:t>
      </w:r>
    </w:p>
    <w:p w:rsidR="007E3442" w:rsidRPr="00FB4D8B" w:rsidRDefault="007E7312">
      <w:pPr>
        <w:ind w:firstLine="640"/>
        <w:jc w:val="left"/>
        <w:rPr>
          <w:rFonts w:ascii="仿宋" w:eastAsia="仿宋" w:hAnsi="仿宋" w:cs="仿宋"/>
          <w:sz w:val="32"/>
          <w:szCs w:val="32"/>
        </w:rPr>
      </w:pPr>
      <w:r w:rsidRPr="00FB4D8B">
        <w:rPr>
          <w:rFonts w:ascii="仿宋" w:eastAsia="仿宋" w:hAnsi="仿宋" w:cs="仿宋" w:hint="eastAsia"/>
          <w:sz w:val="32"/>
          <w:szCs w:val="32"/>
        </w:rPr>
        <w:t>拥有四条钢筋生产线，一条线材、盘螺生产线，拥有2</w:t>
      </w:r>
      <w:r w:rsidRPr="00FB4D8B">
        <w:rPr>
          <w:rFonts w:ascii="仿宋" w:eastAsia="仿宋" w:hAnsi="仿宋" w:cs="仿宋" w:hint="eastAsia"/>
          <w:sz w:val="32"/>
          <w:szCs w:val="32"/>
        </w:rPr>
        <w:lastRenderedPageBreak/>
        <w:t>台精炼设备；</w:t>
      </w:r>
    </w:p>
    <w:p w:rsidR="007E3442" w:rsidRPr="00FB4D8B" w:rsidRDefault="007E7312">
      <w:pPr>
        <w:ind w:firstLine="640"/>
        <w:jc w:val="left"/>
        <w:rPr>
          <w:rFonts w:ascii="仿宋" w:eastAsia="仿宋" w:hAnsi="仿宋" w:cs="仿宋"/>
          <w:sz w:val="32"/>
          <w:szCs w:val="32"/>
        </w:rPr>
      </w:pPr>
      <w:r w:rsidRPr="00FB4D8B">
        <w:rPr>
          <w:rFonts w:ascii="仿宋" w:eastAsia="仿宋" w:hAnsi="仿宋" w:cs="仿宋" w:hint="eastAsia"/>
          <w:sz w:val="32"/>
          <w:szCs w:val="32"/>
        </w:rPr>
        <w:t>可同时生产5个品规建筑材；月建材产量40万吨。</w:t>
      </w:r>
    </w:p>
    <w:p w:rsidR="007E3442" w:rsidRPr="00FB4D8B" w:rsidRDefault="007E7312">
      <w:pPr>
        <w:ind w:firstLineChars="200" w:firstLine="640"/>
        <w:jc w:val="left"/>
        <w:rPr>
          <w:rFonts w:ascii="仿宋" w:eastAsia="仿宋" w:hAnsi="仿宋" w:cs="仿宋"/>
          <w:sz w:val="32"/>
          <w:szCs w:val="32"/>
        </w:rPr>
      </w:pPr>
      <w:r w:rsidRPr="00FB4D8B">
        <w:rPr>
          <w:rFonts w:ascii="仿宋" w:eastAsia="仿宋" w:hAnsi="仿宋" w:cs="仿宋" w:hint="eastAsia"/>
          <w:sz w:val="32"/>
          <w:szCs w:val="32"/>
        </w:rPr>
        <w:t>（三）区位优势</w:t>
      </w:r>
    </w:p>
    <w:p w:rsidR="007E3442" w:rsidRPr="00FB4D8B" w:rsidRDefault="007E7312">
      <w:pPr>
        <w:ind w:firstLineChars="200" w:firstLine="640"/>
        <w:jc w:val="left"/>
        <w:rPr>
          <w:rFonts w:ascii="仿宋" w:eastAsia="仿宋" w:hAnsi="仿宋" w:cs="仿宋"/>
          <w:sz w:val="32"/>
          <w:szCs w:val="32"/>
        </w:rPr>
      </w:pPr>
      <w:r w:rsidRPr="00FB4D8B">
        <w:rPr>
          <w:rFonts w:ascii="仿宋" w:eastAsia="仿宋" w:hAnsi="仿宋" w:cs="仿宋" w:hint="eastAsia"/>
          <w:sz w:val="32"/>
          <w:szCs w:val="32"/>
        </w:rPr>
        <w:t>长江沿线重要的钢材生产、集散中心；低成本船运辐射长三角、珠三角、中南、西南等地区；汽运辐射九江、景德镇、安庆、南昌等数十县市。</w:t>
      </w:r>
    </w:p>
    <w:p w:rsidR="007E3442" w:rsidRPr="00FB4D8B" w:rsidRDefault="007E7312">
      <w:pPr>
        <w:spacing w:line="360" w:lineRule="auto"/>
        <w:ind w:firstLine="640"/>
        <w:rPr>
          <w:rFonts w:ascii="仿宋" w:eastAsia="仿宋" w:hAnsi="仿宋" w:cs="仿宋"/>
          <w:sz w:val="32"/>
          <w:szCs w:val="32"/>
        </w:rPr>
      </w:pPr>
      <w:r w:rsidRPr="00FB4D8B">
        <w:rPr>
          <w:rFonts w:ascii="仿宋" w:eastAsia="仿宋" w:hAnsi="仿宋" w:cs="仿宋" w:hint="eastAsia"/>
          <w:sz w:val="32"/>
          <w:szCs w:val="32"/>
        </w:rPr>
        <w:t>（四）服务优势</w:t>
      </w:r>
    </w:p>
    <w:p w:rsidR="007E3442" w:rsidRPr="00FB4D8B" w:rsidRDefault="007E7312">
      <w:pPr>
        <w:spacing w:line="360" w:lineRule="auto"/>
        <w:ind w:firstLine="640"/>
        <w:rPr>
          <w:rFonts w:ascii="仿宋" w:eastAsia="仿宋" w:hAnsi="仿宋" w:cs="仿宋"/>
          <w:sz w:val="32"/>
          <w:szCs w:val="32"/>
        </w:rPr>
      </w:pPr>
      <w:r w:rsidRPr="00FB4D8B">
        <w:rPr>
          <w:rFonts w:ascii="仿宋" w:eastAsia="仿宋" w:hAnsi="仿宋" w:cs="仿宋" w:hint="eastAsia"/>
          <w:sz w:val="32"/>
          <w:szCs w:val="32"/>
        </w:rPr>
        <w:t>3万吨常备库存资源支持；</w:t>
      </w:r>
    </w:p>
    <w:p w:rsidR="007E3442" w:rsidRPr="00FB4D8B" w:rsidRDefault="007E7312">
      <w:pPr>
        <w:spacing w:line="360" w:lineRule="auto"/>
        <w:ind w:firstLine="640"/>
        <w:rPr>
          <w:rFonts w:ascii="仿宋" w:eastAsia="仿宋" w:hAnsi="仿宋" w:cs="仿宋"/>
          <w:sz w:val="32"/>
          <w:szCs w:val="32"/>
        </w:rPr>
      </w:pPr>
      <w:r w:rsidRPr="00FB4D8B">
        <w:rPr>
          <w:rFonts w:ascii="仿宋" w:eastAsia="仿宋" w:hAnsi="仿宋" w:cs="仿宋" w:hint="eastAsia"/>
          <w:sz w:val="32"/>
          <w:szCs w:val="32"/>
        </w:rPr>
        <w:t>顺畅的物流终端配送服务；</w:t>
      </w:r>
    </w:p>
    <w:p w:rsidR="007E3442" w:rsidRPr="00FB4D8B" w:rsidRDefault="007E7312">
      <w:pPr>
        <w:spacing w:line="360" w:lineRule="auto"/>
        <w:ind w:firstLine="640"/>
        <w:rPr>
          <w:rFonts w:ascii="仿宋" w:eastAsia="仿宋" w:hAnsi="仿宋" w:cs="仿宋"/>
          <w:sz w:val="32"/>
          <w:szCs w:val="32"/>
        </w:rPr>
      </w:pPr>
      <w:r w:rsidRPr="00FB4D8B">
        <w:rPr>
          <w:rFonts w:ascii="仿宋" w:eastAsia="仿宋" w:hAnsi="仿宋" w:cs="仿宋" w:hint="eastAsia"/>
          <w:sz w:val="32"/>
          <w:szCs w:val="32"/>
        </w:rPr>
        <w:t>柔性的定制、定轧服务；</w:t>
      </w:r>
    </w:p>
    <w:p w:rsidR="007E3442" w:rsidRPr="00FB4D8B" w:rsidRDefault="007E7312">
      <w:pPr>
        <w:spacing w:line="360" w:lineRule="auto"/>
        <w:ind w:firstLine="640"/>
        <w:rPr>
          <w:rFonts w:ascii="仿宋" w:eastAsia="仿宋" w:hAnsi="仿宋" w:cs="仿宋"/>
          <w:sz w:val="32"/>
          <w:szCs w:val="32"/>
        </w:rPr>
      </w:pPr>
      <w:r w:rsidRPr="00FB4D8B">
        <w:rPr>
          <w:rFonts w:ascii="仿宋" w:eastAsia="仿宋" w:hAnsi="仿宋" w:cs="仿宋" w:hint="eastAsia"/>
          <w:sz w:val="32"/>
          <w:szCs w:val="32"/>
        </w:rPr>
        <w:t>便捷的供应链金融服务；</w:t>
      </w:r>
    </w:p>
    <w:p w:rsidR="007E3442" w:rsidRPr="00FB4D8B" w:rsidRDefault="007E7312">
      <w:pPr>
        <w:spacing w:line="360" w:lineRule="auto"/>
        <w:rPr>
          <w:rFonts w:ascii="仿宋" w:eastAsia="仿宋" w:hAnsi="仿宋" w:cs="仿宋"/>
          <w:sz w:val="32"/>
          <w:szCs w:val="32"/>
        </w:rPr>
      </w:pPr>
      <w:r w:rsidRPr="00FB4D8B">
        <w:rPr>
          <w:rFonts w:ascii="仿宋" w:eastAsia="仿宋" w:hAnsi="仿宋" w:cs="仿宋" w:hint="eastAsia"/>
          <w:sz w:val="32"/>
          <w:szCs w:val="32"/>
        </w:rPr>
        <w:t xml:space="preserve">    客户经理7*24小时驿站式销售服务。</w:t>
      </w:r>
    </w:p>
    <w:p w:rsidR="007E3442" w:rsidRPr="00FB4D8B" w:rsidRDefault="007E7312">
      <w:pPr>
        <w:numPr>
          <w:ilvl w:val="0"/>
          <w:numId w:val="2"/>
        </w:numPr>
        <w:rPr>
          <w:rFonts w:ascii="仿宋" w:eastAsia="仿宋" w:hAnsi="仿宋" w:cs="仿宋"/>
          <w:b/>
          <w:sz w:val="32"/>
          <w:szCs w:val="32"/>
        </w:rPr>
      </w:pPr>
      <w:r w:rsidRPr="00FB4D8B">
        <w:rPr>
          <w:rFonts w:ascii="仿宋" w:eastAsia="仿宋" w:hAnsi="仿宋" w:cs="仿宋" w:hint="eastAsia"/>
          <w:b/>
          <w:sz w:val="32"/>
          <w:szCs w:val="32"/>
        </w:rPr>
        <w:t>我们的要求</w:t>
      </w:r>
    </w:p>
    <w:p w:rsidR="007E3442" w:rsidRPr="00FB4D8B" w:rsidRDefault="007E7312">
      <w:pPr>
        <w:spacing w:line="360" w:lineRule="auto"/>
        <w:rPr>
          <w:rFonts w:ascii="仿宋" w:eastAsia="仿宋" w:hAnsi="仿宋" w:cs="仿宋"/>
          <w:sz w:val="32"/>
          <w:szCs w:val="32"/>
        </w:rPr>
      </w:pPr>
      <w:r w:rsidRPr="00FB4D8B">
        <w:rPr>
          <w:rFonts w:ascii="仿宋" w:eastAsia="仿宋" w:hAnsi="仿宋" w:cs="仿宋" w:hint="eastAsia"/>
          <w:sz w:val="32"/>
          <w:szCs w:val="32"/>
        </w:rPr>
        <w:t xml:space="preserve">    （一）经营理念一致</w:t>
      </w:r>
    </w:p>
    <w:p w:rsidR="007E3442" w:rsidRPr="00FB4D8B" w:rsidRDefault="007E7312">
      <w:pPr>
        <w:spacing w:line="360" w:lineRule="auto"/>
        <w:ind w:firstLineChars="200" w:firstLine="640"/>
        <w:rPr>
          <w:rFonts w:ascii="仿宋" w:eastAsia="仿宋" w:hAnsi="仿宋" w:cs="仿宋"/>
          <w:sz w:val="32"/>
          <w:szCs w:val="32"/>
        </w:rPr>
      </w:pPr>
      <w:r w:rsidRPr="00FB4D8B">
        <w:rPr>
          <w:rFonts w:ascii="仿宋" w:eastAsia="仿宋" w:hAnsi="仿宋" w:cs="仿宋" w:hint="eastAsia"/>
          <w:sz w:val="32"/>
          <w:szCs w:val="32"/>
        </w:rPr>
        <w:t>客户经营理念与钢厂一致，客户与钢厂相互信任、风险共担、利益共享、做好品牌维护，共同发展。</w:t>
      </w:r>
    </w:p>
    <w:p w:rsidR="007E3442" w:rsidRPr="00FB4D8B" w:rsidRDefault="007E7312">
      <w:pPr>
        <w:numPr>
          <w:ilvl w:val="0"/>
          <w:numId w:val="3"/>
        </w:numPr>
        <w:spacing w:line="360" w:lineRule="auto"/>
        <w:ind w:firstLineChars="200" w:firstLine="640"/>
        <w:rPr>
          <w:rFonts w:ascii="仿宋" w:eastAsia="仿宋" w:hAnsi="仿宋" w:cs="仿宋"/>
          <w:sz w:val="32"/>
          <w:szCs w:val="32"/>
        </w:rPr>
      </w:pPr>
      <w:r w:rsidRPr="00FB4D8B">
        <w:rPr>
          <w:rFonts w:ascii="仿宋" w:eastAsia="仿宋" w:hAnsi="仿宋" w:cs="仿宋" w:hint="eastAsia"/>
          <w:sz w:val="32"/>
          <w:szCs w:val="32"/>
        </w:rPr>
        <w:t>销售能力</w:t>
      </w:r>
    </w:p>
    <w:p w:rsidR="007E3442" w:rsidRPr="00FB4D8B" w:rsidRDefault="007E7312">
      <w:pPr>
        <w:spacing w:line="360" w:lineRule="auto"/>
        <w:rPr>
          <w:rFonts w:ascii="仿宋" w:eastAsia="仿宋" w:hAnsi="仿宋" w:cs="仿宋"/>
          <w:sz w:val="32"/>
          <w:szCs w:val="32"/>
        </w:rPr>
      </w:pPr>
      <w:r w:rsidRPr="00FB4D8B">
        <w:rPr>
          <w:rFonts w:ascii="仿宋" w:eastAsia="仿宋" w:hAnsi="仿宋" w:cs="仿宋" w:hint="eastAsia"/>
          <w:sz w:val="32"/>
          <w:szCs w:val="32"/>
        </w:rPr>
        <w:t xml:space="preserve">     建筑钢材销售能力大于1000吨/月。</w:t>
      </w:r>
    </w:p>
    <w:p w:rsidR="007E3442" w:rsidRPr="00FB4D8B" w:rsidRDefault="007E7312">
      <w:pPr>
        <w:spacing w:line="360" w:lineRule="auto"/>
        <w:ind w:firstLineChars="200" w:firstLine="640"/>
        <w:rPr>
          <w:rFonts w:ascii="仿宋" w:eastAsia="仿宋" w:hAnsi="仿宋" w:cs="仿宋"/>
          <w:sz w:val="32"/>
          <w:szCs w:val="32"/>
        </w:rPr>
      </w:pPr>
      <w:r w:rsidRPr="00FB4D8B">
        <w:rPr>
          <w:rFonts w:ascii="仿宋" w:eastAsia="仿宋" w:hAnsi="仿宋" w:cs="仿宋" w:hint="eastAsia"/>
          <w:sz w:val="32"/>
          <w:szCs w:val="32"/>
        </w:rPr>
        <w:t>（三）资金配套</w:t>
      </w:r>
    </w:p>
    <w:p w:rsidR="007E3442" w:rsidRPr="00FB4D8B" w:rsidRDefault="007E7312">
      <w:pPr>
        <w:spacing w:line="360" w:lineRule="auto"/>
        <w:ind w:firstLineChars="200" w:firstLine="640"/>
        <w:rPr>
          <w:rFonts w:ascii="仿宋" w:eastAsia="仿宋" w:hAnsi="仿宋" w:cs="仿宋"/>
          <w:sz w:val="32"/>
          <w:szCs w:val="32"/>
        </w:rPr>
      </w:pPr>
      <w:r w:rsidRPr="00FB4D8B">
        <w:rPr>
          <w:rFonts w:ascii="仿宋" w:eastAsia="仿宋" w:hAnsi="仿宋" w:cs="仿宋" w:hint="eastAsia"/>
          <w:sz w:val="32"/>
          <w:szCs w:val="32"/>
        </w:rPr>
        <w:t>客户必须具备与合同量匹配的资金，具有较强的抗风险能力。</w:t>
      </w:r>
    </w:p>
    <w:p w:rsidR="007E3442" w:rsidRPr="00FB4D8B" w:rsidRDefault="007E7312">
      <w:pPr>
        <w:spacing w:line="360" w:lineRule="auto"/>
        <w:ind w:firstLineChars="200" w:firstLine="640"/>
        <w:rPr>
          <w:rFonts w:ascii="仿宋" w:eastAsia="仿宋" w:hAnsi="仿宋" w:cs="仿宋"/>
          <w:sz w:val="32"/>
          <w:szCs w:val="32"/>
        </w:rPr>
      </w:pPr>
      <w:r w:rsidRPr="00FB4D8B">
        <w:rPr>
          <w:rFonts w:ascii="仿宋" w:eastAsia="仿宋" w:hAnsi="仿宋" w:cs="仿宋" w:hint="eastAsia"/>
          <w:sz w:val="32"/>
          <w:szCs w:val="32"/>
        </w:rPr>
        <w:t>（四）渠道管控能力强</w:t>
      </w:r>
    </w:p>
    <w:p w:rsidR="007E3442" w:rsidRPr="00FB4D8B" w:rsidRDefault="007E7312">
      <w:pPr>
        <w:spacing w:line="360" w:lineRule="auto"/>
        <w:ind w:firstLineChars="200" w:firstLine="640"/>
        <w:rPr>
          <w:rFonts w:ascii="仿宋" w:eastAsia="仿宋" w:hAnsi="仿宋" w:cs="仿宋"/>
          <w:sz w:val="32"/>
          <w:szCs w:val="32"/>
        </w:rPr>
      </w:pPr>
      <w:r w:rsidRPr="00FB4D8B">
        <w:rPr>
          <w:rFonts w:ascii="仿宋" w:eastAsia="仿宋" w:hAnsi="仿宋" w:cs="仿宋" w:hint="eastAsia"/>
          <w:sz w:val="32"/>
          <w:szCs w:val="32"/>
        </w:rPr>
        <w:lastRenderedPageBreak/>
        <w:t>客户销售能力强，对下游渠道控制力强并有系统的客户管理办法。</w:t>
      </w:r>
    </w:p>
    <w:p w:rsidR="007E3442" w:rsidRPr="00FB4D8B" w:rsidRDefault="007E7312">
      <w:pPr>
        <w:spacing w:line="360" w:lineRule="auto"/>
        <w:ind w:firstLineChars="200" w:firstLine="640"/>
        <w:rPr>
          <w:rFonts w:ascii="仿宋" w:eastAsia="仿宋" w:hAnsi="仿宋" w:cs="仿宋"/>
          <w:sz w:val="32"/>
          <w:szCs w:val="32"/>
        </w:rPr>
      </w:pPr>
      <w:r w:rsidRPr="00FB4D8B">
        <w:rPr>
          <w:rFonts w:ascii="仿宋" w:eastAsia="仿宋" w:hAnsi="仿宋" w:cs="仿宋" w:hint="eastAsia"/>
          <w:sz w:val="32"/>
          <w:szCs w:val="32"/>
        </w:rPr>
        <w:t>（五）商誉度好</w:t>
      </w:r>
    </w:p>
    <w:p w:rsidR="007E3442" w:rsidRPr="00FB4D8B" w:rsidRDefault="007E7312">
      <w:pPr>
        <w:spacing w:line="360" w:lineRule="auto"/>
        <w:ind w:firstLineChars="200" w:firstLine="640"/>
        <w:rPr>
          <w:rFonts w:ascii="仿宋" w:eastAsia="仿宋" w:hAnsi="仿宋" w:cs="仿宋"/>
          <w:sz w:val="32"/>
          <w:szCs w:val="32"/>
        </w:rPr>
      </w:pPr>
      <w:r w:rsidRPr="00FB4D8B">
        <w:rPr>
          <w:rFonts w:ascii="仿宋" w:eastAsia="仿宋" w:hAnsi="仿宋" w:cs="仿宋" w:hint="eastAsia"/>
          <w:sz w:val="32"/>
          <w:szCs w:val="32"/>
        </w:rPr>
        <w:t>客户在市场及行业的口碑、美誉度好。</w:t>
      </w:r>
    </w:p>
    <w:p w:rsidR="007E3442" w:rsidRPr="00FB4D8B" w:rsidRDefault="007E7312">
      <w:pPr>
        <w:rPr>
          <w:rFonts w:ascii="仿宋" w:eastAsia="仿宋" w:hAnsi="仿宋" w:cs="仿宋"/>
          <w:b/>
          <w:sz w:val="32"/>
          <w:szCs w:val="32"/>
        </w:rPr>
      </w:pPr>
      <w:r w:rsidRPr="00FB4D8B">
        <w:rPr>
          <w:rFonts w:ascii="仿宋" w:eastAsia="仿宋" w:hAnsi="仿宋" w:cs="仿宋" w:hint="eastAsia"/>
          <w:sz w:val="32"/>
          <w:szCs w:val="32"/>
        </w:rPr>
        <w:t xml:space="preserve">   </w:t>
      </w:r>
      <w:r w:rsidRPr="00FB4D8B">
        <w:rPr>
          <w:rFonts w:ascii="仿宋" w:eastAsia="仿宋" w:hAnsi="仿宋" w:cs="仿宋" w:hint="eastAsia"/>
          <w:b/>
          <w:sz w:val="32"/>
          <w:szCs w:val="32"/>
        </w:rPr>
        <w:t xml:space="preserve">  四、咨询及报名</w:t>
      </w:r>
    </w:p>
    <w:p w:rsidR="007E3442" w:rsidRPr="00FB4D8B" w:rsidRDefault="007E7312">
      <w:pPr>
        <w:rPr>
          <w:rFonts w:ascii="仿宋" w:eastAsia="仿宋" w:hAnsi="仿宋" w:cs="仿宋"/>
          <w:sz w:val="32"/>
          <w:szCs w:val="32"/>
        </w:rPr>
      </w:pPr>
      <w:r w:rsidRPr="00FB4D8B">
        <w:rPr>
          <w:rFonts w:ascii="仿宋" w:eastAsia="仿宋" w:hAnsi="仿宋" w:cs="仿宋" w:hint="eastAsia"/>
          <w:sz w:val="32"/>
          <w:szCs w:val="32"/>
        </w:rPr>
        <w:t xml:space="preserve">    （一）咨询</w:t>
      </w:r>
      <w:r w:rsidRPr="00FB4D8B">
        <w:rPr>
          <w:rFonts w:ascii="仿宋" w:eastAsia="仿宋" w:hAnsi="仿宋" w:cs="仿宋" w:hint="eastAsia"/>
          <w:bCs/>
          <w:sz w:val="32"/>
          <w:szCs w:val="32"/>
        </w:rPr>
        <w:t>热线</w:t>
      </w:r>
      <w:r w:rsidRPr="00FB4D8B">
        <w:rPr>
          <w:rFonts w:ascii="仿宋" w:eastAsia="仿宋" w:hAnsi="仿宋" w:cs="仿宋" w:hint="eastAsia"/>
          <w:sz w:val="32"/>
          <w:szCs w:val="32"/>
        </w:rPr>
        <w:t>：0792-6327931。</w:t>
      </w:r>
    </w:p>
    <w:p w:rsidR="007E3442" w:rsidRPr="00FB4D8B" w:rsidRDefault="007E7312">
      <w:pPr>
        <w:spacing w:line="360" w:lineRule="auto"/>
        <w:ind w:firstLineChars="200" w:firstLine="640"/>
        <w:jc w:val="left"/>
        <w:rPr>
          <w:rFonts w:ascii="仿宋" w:eastAsia="仿宋" w:hAnsi="仿宋" w:cs="仿宋"/>
          <w:sz w:val="32"/>
          <w:szCs w:val="32"/>
        </w:rPr>
      </w:pPr>
      <w:r w:rsidRPr="00FB4D8B">
        <w:rPr>
          <w:rFonts w:ascii="仿宋" w:eastAsia="仿宋" w:hAnsi="仿宋" w:cs="仿宋" w:hint="eastAsia"/>
          <w:sz w:val="32"/>
          <w:szCs w:val="32"/>
        </w:rPr>
        <w:t>（二）报名时间：2019年10月8日-2019年11月10日。</w:t>
      </w:r>
    </w:p>
    <w:p w:rsidR="007E3442" w:rsidRPr="00FB4D8B" w:rsidRDefault="007E7312">
      <w:pPr>
        <w:spacing w:line="360" w:lineRule="auto"/>
        <w:ind w:firstLineChars="200" w:firstLine="640"/>
        <w:jc w:val="left"/>
        <w:rPr>
          <w:rFonts w:ascii="仿宋" w:eastAsia="仿宋" w:hAnsi="仿宋" w:cs="仿宋"/>
          <w:sz w:val="32"/>
          <w:szCs w:val="32"/>
        </w:rPr>
      </w:pPr>
      <w:r w:rsidRPr="00FB4D8B">
        <w:rPr>
          <w:rFonts w:ascii="仿宋" w:eastAsia="仿宋" w:hAnsi="仿宋" w:cs="仿宋" w:hint="eastAsia"/>
          <w:sz w:val="32"/>
          <w:szCs w:val="32"/>
        </w:rPr>
        <w:t>（三）报名地点：江西省九江市湖口县高新技术产业园九江萍钢销售公司103室；联系</w:t>
      </w:r>
      <w:bookmarkStart w:id="0" w:name="_GoBack"/>
      <w:bookmarkEnd w:id="0"/>
      <w:r w:rsidRPr="00FB4D8B">
        <w:rPr>
          <w:rFonts w:ascii="仿宋" w:eastAsia="仿宋" w:hAnsi="仿宋" w:cs="仿宋" w:hint="eastAsia"/>
          <w:sz w:val="32"/>
          <w:szCs w:val="32"/>
        </w:rPr>
        <w:t>人：范建华18870212257，黄腾18870218220。</w:t>
      </w:r>
    </w:p>
    <w:p w:rsidR="007E3442" w:rsidRPr="00FB4D8B" w:rsidRDefault="007E7312">
      <w:pPr>
        <w:spacing w:line="360" w:lineRule="auto"/>
        <w:ind w:firstLineChars="200" w:firstLine="640"/>
        <w:jc w:val="left"/>
        <w:rPr>
          <w:rFonts w:ascii="仿宋" w:eastAsia="仿宋" w:hAnsi="仿宋" w:cs="仿宋"/>
          <w:sz w:val="32"/>
          <w:szCs w:val="32"/>
        </w:rPr>
      </w:pPr>
      <w:r w:rsidRPr="00FB4D8B">
        <w:rPr>
          <w:rFonts w:ascii="仿宋" w:eastAsia="仿宋" w:hAnsi="仿宋" w:cs="仿宋" w:hint="eastAsia"/>
          <w:sz w:val="32"/>
          <w:szCs w:val="32"/>
        </w:rPr>
        <w:t>（四）所需资料：</w:t>
      </w:r>
      <w:r w:rsidR="00847EC2" w:rsidRPr="00FB4D8B">
        <w:rPr>
          <w:rFonts w:ascii="仿宋" w:eastAsia="仿宋" w:hAnsi="仿宋" w:cs="仿宋" w:hint="eastAsia"/>
          <w:sz w:val="32"/>
          <w:szCs w:val="32"/>
        </w:rPr>
        <w:t>营业执照正本复印件一式三份；法人代表身份证正反面复印件一式三份；开户许可证复印件一式三份（上述资料需加盖单位公章）。</w:t>
      </w:r>
    </w:p>
    <w:p w:rsidR="007E3442" w:rsidRPr="00FB4D8B" w:rsidRDefault="007E7312">
      <w:pPr>
        <w:spacing w:line="360" w:lineRule="auto"/>
        <w:ind w:firstLineChars="200" w:firstLine="640"/>
        <w:jc w:val="left"/>
        <w:rPr>
          <w:rFonts w:ascii="仿宋" w:eastAsia="仿宋" w:hAnsi="仿宋" w:cs="仿宋"/>
          <w:sz w:val="32"/>
          <w:szCs w:val="32"/>
        </w:rPr>
      </w:pPr>
      <w:r w:rsidRPr="00FB4D8B">
        <w:rPr>
          <w:rFonts w:ascii="仿宋" w:eastAsia="仿宋" w:hAnsi="仿宋" w:cs="仿宋" w:hint="eastAsia"/>
          <w:sz w:val="32"/>
          <w:szCs w:val="32"/>
        </w:rPr>
        <w:t>（五）请于2019年11月10日前提交公司资质、填报意向区域、意向销量（招商报名表见附件），并缴纳5万元诚意金，签订合同后自动转为履约保证金。</w:t>
      </w:r>
    </w:p>
    <w:p w:rsidR="007E3442" w:rsidRPr="00FB4D8B" w:rsidRDefault="007E7312">
      <w:pPr>
        <w:spacing w:line="360" w:lineRule="auto"/>
        <w:ind w:firstLineChars="200" w:firstLine="640"/>
        <w:jc w:val="left"/>
        <w:rPr>
          <w:rFonts w:ascii="仿宋" w:eastAsia="仿宋" w:hAnsi="仿宋" w:cs="仿宋"/>
          <w:sz w:val="32"/>
          <w:szCs w:val="32"/>
        </w:rPr>
      </w:pPr>
      <w:r w:rsidRPr="00FB4D8B">
        <w:rPr>
          <w:rFonts w:ascii="仿宋" w:eastAsia="仿宋" w:hAnsi="仿宋" w:cs="仿宋" w:hint="eastAsia"/>
          <w:sz w:val="32"/>
          <w:szCs w:val="32"/>
        </w:rPr>
        <w:t>（六）报名截止后，由九江萍钢销售公司组织投资交流和商务洽谈，对拟投资人的资格进行审核。</w:t>
      </w:r>
    </w:p>
    <w:p w:rsidR="007E3442" w:rsidRPr="00FB4D8B" w:rsidRDefault="007E3442">
      <w:pPr>
        <w:spacing w:line="360" w:lineRule="auto"/>
        <w:ind w:firstLineChars="200" w:firstLine="640"/>
        <w:jc w:val="left"/>
        <w:rPr>
          <w:rFonts w:ascii="仿宋" w:eastAsia="仿宋" w:hAnsi="仿宋" w:cs="仿宋"/>
          <w:sz w:val="32"/>
          <w:szCs w:val="32"/>
        </w:rPr>
      </w:pPr>
    </w:p>
    <w:p w:rsidR="007E3442" w:rsidRPr="00FB4D8B" w:rsidRDefault="007E3442">
      <w:pPr>
        <w:spacing w:line="360" w:lineRule="auto"/>
        <w:ind w:firstLineChars="200" w:firstLine="640"/>
        <w:jc w:val="left"/>
        <w:rPr>
          <w:rFonts w:ascii="仿宋" w:eastAsia="仿宋" w:hAnsi="仿宋" w:cs="仿宋"/>
          <w:sz w:val="32"/>
          <w:szCs w:val="32"/>
        </w:rPr>
      </w:pPr>
    </w:p>
    <w:p w:rsidR="007E3442" w:rsidRPr="00FB4D8B" w:rsidRDefault="007E3442">
      <w:pPr>
        <w:spacing w:line="360" w:lineRule="auto"/>
        <w:jc w:val="left"/>
        <w:rPr>
          <w:rFonts w:ascii="仿宋" w:eastAsia="仿宋" w:hAnsi="仿宋" w:cs="仿宋"/>
          <w:sz w:val="32"/>
          <w:szCs w:val="32"/>
        </w:rPr>
      </w:pPr>
    </w:p>
    <w:p w:rsidR="007E3442" w:rsidRPr="00FB4D8B" w:rsidRDefault="007E7312">
      <w:pPr>
        <w:spacing w:line="360" w:lineRule="auto"/>
        <w:ind w:firstLineChars="200" w:firstLine="640"/>
        <w:jc w:val="left"/>
        <w:rPr>
          <w:rFonts w:ascii="仿宋" w:eastAsia="仿宋" w:hAnsi="仿宋" w:cs="仿宋"/>
          <w:sz w:val="32"/>
          <w:szCs w:val="32"/>
        </w:rPr>
      </w:pPr>
      <w:r w:rsidRPr="00FB4D8B">
        <w:rPr>
          <w:rFonts w:ascii="仿宋" w:eastAsia="仿宋" w:hAnsi="仿宋" w:cs="仿宋" w:hint="eastAsia"/>
          <w:sz w:val="32"/>
          <w:szCs w:val="32"/>
        </w:rPr>
        <w:lastRenderedPageBreak/>
        <w:t>附件：招商报名表</w:t>
      </w:r>
    </w:p>
    <w:tbl>
      <w:tblPr>
        <w:tblW w:w="8336" w:type="dxa"/>
        <w:tblLayout w:type="fixed"/>
        <w:tblCellMar>
          <w:top w:w="15" w:type="dxa"/>
          <w:left w:w="15" w:type="dxa"/>
          <w:bottom w:w="15" w:type="dxa"/>
          <w:right w:w="15" w:type="dxa"/>
        </w:tblCellMar>
        <w:tblLook w:val="04A0"/>
      </w:tblPr>
      <w:tblGrid>
        <w:gridCol w:w="1483"/>
        <w:gridCol w:w="1497"/>
        <w:gridCol w:w="1188"/>
        <w:gridCol w:w="1176"/>
        <w:gridCol w:w="1214"/>
        <w:gridCol w:w="1778"/>
      </w:tblGrid>
      <w:tr w:rsidR="007E3442" w:rsidRPr="00FB4D8B">
        <w:trPr>
          <w:trHeight w:val="600"/>
        </w:trPr>
        <w:tc>
          <w:tcPr>
            <w:tcW w:w="8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7312">
            <w:pPr>
              <w:widowControl/>
              <w:jc w:val="center"/>
              <w:textAlignment w:val="center"/>
              <w:rPr>
                <w:rFonts w:ascii="宋体" w:hAnsi="宋体" w:cs="宋体"/>
                <w:b/>
                <w:sz w:val="24"/>
              </w:rPr>
            </w:pPr>
            <w:r w:rsidRPr="00FB4D8B">
              <w:rPr>
                <w:rFonts w:ascii="宋体" w:hAnsi="宋体" w:cs="宋体" w:hint="eastAsia"/>
                <w:b/>
                <w:kern w:val="0"/>
                <w:sz w:val="24"/>
              </w:rPr>
              <w:t>九江地区招商报名表</w:t>
            </w:r>
          </w:p>
        </w:tc>
      </w:tr>
      <w:tr w:rsidR="007E3442" w:rsidRPr="00FB4D8B">
        <w:trPr>
          <w:trHeight w:val="510"/>
        </w:trPr>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7312">
            <w:pPr>
              <w:widowControl/>
              <w:jc w:val="left"/>
              <w:textAlignment w:val="center"/>
              <w:rPr>
                <w:rFonts w:ascii="宋体" w:hAnsi="宋体" w:cs="宋体"/>
                <w:sz w:val="24"/>
              </w:rPr>
            </w:pPr>
            <w:r w:rsidRPr="00FB4D8B">
              <w:rPr>
                <w:rFonts w:ascii="宋体" w:hAnsi="宋体" w:cs="宋体" w:hint="eastAsia"/>
                <w:kern w:val="0"/>
                <w:sz w:val="24"/>
              </w:rPr>
              <w:t>公司名称</w:t>
            </w:r>
          </w:p>
        </w:tc>
        <w:tc>
          <w:tcPr>
            <w:tcW w:w="68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495"/>
        </w:trPr>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7312">
            <w:pPr>
              <w:widowControl/>
              <w:jc w:val="left"/>
              <w:textAlignment w:val="center"/>
              <w:rPr>
                <w:rFonts w:ascii="宋体" w:hAnsi="宋体" w:cs="宋体"/>
                <w:sz w:val="24"/>
              </w:rPr>
            </w:pPr>
            <w:r w:rsidRPr="00FB4D8B">
              <w:rPr>
                <w:rFonts w:ascii="宋体" w:hAnsi="宋体" w:cs="宋体" w:hint="eastAsia"/>
                <w:kern w:val="0"/>
                <w:sz w:val="24"/>
              </w:rPr>
              <w:t>法人代表</w:t>
            </w:r>
          </w:p>
        </w:tc>
        <w:tc>
          <w:tcPr>
            <w:tcW w:w="68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480"/>
        </w:trPr>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7312">
            <w:pPr>
              <w:widowControl/>
              <w:jc w:val="left"/>
              <w:textAlignment w:val="center"/>
              <w:rPr>
                <w:rFonts w:ascii="宋体" w:hAnsi="宋体" w:cs="宋体"/>
                <w:sz w:val="24"/>
              </w:rPr>
            </w:pPr>
            <w:r w:rsidRPr="00FB4D8B">
              <w:rPr>
                <w:rFonts w:ascii="宋体" w:hAnsi="宋体" w:cs="宋体" w:hint="eastAsia"/>
                <w:kern w:val="0"/>
                <w:sz w:val="24"/>
              </w:rPr>
              <w:t>联系人</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rPr>
                <w:rFonts w:ascii="宋体" w:hAnsi="宋体" w:cs="宋体"/>
                <w:sz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7312">
            <w:pPr>
              <w:widowControl/>
              <w:jc w:val="left"/>
              <w:textAlignment w:val="center"/>
              <w:rPr>
                <w:rFonts w:ascii="宋体" w:hAnsi="宋体" w:cs="宋体"/>
                <w:sz w:val="24"/>
              </w:rPr>
            </w:pPr>
            <w:r w:rsidRPr="00FB4D8B">
              <w:rPr>
                <w:rFonts w:ascii="宋体" w:hAnsi="宋体" w:cs="宋体" w:hint="eastAsia"/>
                <w:kern w:val="0"/>
                <w:sz w:val="24"/>
              </w:rPr>
              <w:t>联系电话</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rPr>
                <w:rFonts w:ascii="宋体" w:hAnsi="宋体" w:cs="宋体"/>
                <w:sz w:val="24"/>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7312">
            <w:pPr>
              <w:widowControl/>
              <w:jc w:val="left"/>
              <w:textAlignment w:val="center"/>
              <w:rPr>
                <w:rFonts w:ascii="宋体" w:hAnsi="宋体" w:cs="宋体"/>
                <w:sz w:val="24"/>
              </w:rPr>
            </w:pPr>
            <w:r w:rsidRPr="00FB4D8B">
              <w:rPr>
                <w:rFonts w:ascii="宋体" w:hAnsi="宋体" w:cs="宋体" w:hint="eastAsia"/>
                <w:kern w:val="0"/>
                <w:sz w:val="24"/>
              </w:rPr>
              <w:t>E-mail</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rPr>
                <w:rFonts w:ascii="宋体" w:hAnsi="宋体" w:cs="宋体"/>
                <w:sz w:val="24"/>
              </w:rPr>
            </w:pPr>
          </w:p>
        </w:tc>
      </w:tr>
      <w:tr w:rsidR="007E3442" w:rsidRPr="00FB4D8B">
        <w:trPr>
          <w:trHeight w:val="540"/>
        </w:trPr>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7312">
            <w:pPr>
              <w:widowControl/>
              <w:jc w:val="left"/>
              <w:textAlignment w:val="center"/>
              <w:rPr>
                <w:rFonts w:ascii="宋体" w:hAnsi="宋体" w:cs="宋体"/>
                <w:sz w:val="24"/>
              </w:rPr>
            </w:pPr>
            <w:r w:rsidRPr="00FB4D8B">
              <w:rPr>
                <w:rFonts w:ascii="宋体" w:hAnsi="宋体" w:cs="宋体" w:hint="eastAsia"/>
                <w:kern w:val="0"/>
                <w:sz w:val="24"/>
              </w:rPr>
              <w:t>公司地址</w:t>
            </w:r>
          </w:p>
        </w:tc>
        <w:tc>
          <w:tcPr>
            <w:tcW w:w="68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7312">
            <w:pPr>
              <w:widowControl/>
              <w:textAlignment w:val="center"/>
              <w:rPr>
                <w:rFonts w:ascii="宋体" w:hAnsi="宋体" w:cs="宋体"/>
                <w:sz w:val="24"/>
              </w:rPr>
            </w:pPr>
            <w:r w:rsidRPr="00FB4D8B">
              <w:rPr>
                <w:rFonts w:ascii="宋体" w:hAnsi="宋体" w:cs="宋体" w:hint="eastAsia"/>
                <w:kern w:val="0"/>
                <w:sz w:val="24"/>
              </w:rPr>
              <w:t>公司经营范围</w:t>
            </w:r>
          </w:p>
        </w:tc>
        <w:tc>
          <w:tcPr>
            <w:tcW w:w="685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495"/>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7312">
            <w:pPr>
              <w:widowControl/>
              <w:jc w:val="center"/>
              <w:textAlignment w:val="center"/>
              <w:rPr>
                <w:rFonts w:ascii="宋体" w:hAnsi="宋体" w:cs="宋体"/>
                <w:sz w:val="24"/>
              </w:rPr>
            </w:pPr>
            <w:r w:rsidRPr="00FB4D8B">
              <w:rPr>
                <w:rFonts w:ascii="宋体" w:hAnsi="宋体" w:cs="宋体" w:hint="eastAsia"/>
                <w:kern w:val="0"/>
                <w:sz w:val="24"/>
              </w:rPr>
              <w:t>申请项目（意向区域及意向销量）</w:t>
            </w:r>
          </w:p>
        </w:tc>
        <w:tc>
          <w:tcPr>
            <w:tcW w:w="685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570"/>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7312">
            <w:pPr>
              <w:widowControl/>
              <w:jc w:val="center"/>
              <w:textAlignment w:val="center"/>
              <w:rPr>
                <w:rFonts w:ascii="宋体" w:hAnsi="宋体" w:cs="宋体"/>
                <w:sz w:val="24"/>
              </w:rPr>
            </w:pPr>
            <w:r w:rsidRPr="00FB4D8B">
              <w:rPr>
                <w:rFonts w:ascii="宋体" w:hAnsi="宋体" w:cs="宋体" w:hint="eastAsia"/>
                <w:kern w:val="0"/>
                <w:sz w:val="24"/>
              </w:rPr>
              <w:t>其他说明</w:t>
            </w:r>
          </w:p>
        </w:tc>
        <w:tc>
          <w:tcPr>
            <w:tcW w:w="685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r w:rsidR="007E3442" w:rsidRPr="00FB4D8B">
        <w:trPr>
          <w:trHeight w:val="312"/>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7E3442" w:rsidRPr="00FB4D8B" w:rsidRDefault="007E3442">
            <w:pPr>
              <w:jc w:val="center"/>
              <w:rPr>
                <w:rFonts w:ascii="宋体" w:hAnsi="宋体" w:cs="宋体"/>
                <w:sz w:val="24"/>
              </w:rPr>
            </w:pPr>
          </w:p>
        </w:tc>
      </w:tr>
    </w:tbl>
    <w:p w:rsidR="007E3442" w:rsidRPr="00FB4D8B" w:rsidRDefault="007E3442">
      <w:pPr>
        <w:spacing w:line="360" w:lineRule="auto"/>
        <w:ind w:firstLineChars="200" w:firstLine="640"/>
        <w:jc w:val="left"/>
        <w:rPr>
          <w:rFonts w:ascii="仿宋" w:eastAsia="仿宋" w:hAnsi="仿宋" w:cs="仿宋"/>
          <w:sz w:val="32"/>
          <w:szCs w:val="32"/>
        </w:rPr>
      </w:pPr>
    </w:p>
    <w:sectPr w:rsidR="007E3442" w:rsidRPr="00FB4D8B" w:rsidSect="007E344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B0" w:rsidRDefault="009020B0" w:rsidP="007E3442">
      <w:r>
        <w:separator/>
      </w:r>
    </w:p>
  </w:endnote>
  <w:endnote w:type="continuationSeparator" w:id="0">
    <w:p w:rsidR="009020B0" w:rsidRDefault="009020B0" w:rsidP="007E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42" w:rsidRDefault="004A3C4C">
    <w:pPr>
      <w:pStyle w:val="a3"/>
      <w:jc w:val="center"/>
    </w:pPr>
    <w:r w:rsidRPr="004A3C4C">
      <w:fldChar w:fldCharType="begin"/>
    </w:r>
    <w:r w:rsidR="007E7312">
      <w:instrText xml:space="preserve"> PAGE   \* MERGEFORMAT </w:instrText>
    </w:r>
    <w:r w:rsidRPr="004A3C4C">
      <w:fldChar w:fldCharType="separate"/>
    </w:r>
    <w:r w:rsidR="00FB4D8B" w:rsidRPr="00FB4D8B">
      <w:rPr>
        <w:noProof/>
        <w:lang w:val="zh-CN"/>
      </w:rPr>
      <w:t>4</w:t>
    </w:r>
    <w:r>
      <w:rPr>
        <w:lang w:val="zh-CN"/>
      </w:rPr>
      <w:fldChar w:fldCharType="end"/>
    </w:r>
  </w:p>
  <w:p w:rsidR="007E3442" w:rsidRDefault="007E34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B0" w:rsidRDefault="009020B0" w:rsidP="007E3442">
      <w:r>
        <w:separator/>
      </w:r>
    </w:p>
  </w:footnote>
  <w:footnote w:type="continuationSeparator" w:id="0">
    <w:p w:rsidR="009020B0" w:rsidRDefault="009020B0" w:rsidP="007E3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98817A"/>
    <w:multiLevelType w:val="singleLevel"/>
    <w:tmpl w:val="9A98817A"/>
    <w:lvl w:ilvl="0">
      <w:start w:val="1"/>
      <w:numFmt w:val="chineseCounting"/>
      <w:suff w:val="nothing"/>
      <w:lvlText w:val="%1、"/>
      <w:lvlJc w:val="left"/>
      <w:rPr>
        <w:rFonts w:hint="eastAsia"/>
      </w:rPr>
    </w:lvl>
  </w:abstractNum>
  <w:abstractNum w:abstractNumId="1">
    <w:nsid w:val="0722B5BC"/>
    <w:multiLevelType w:val="singleLevel"/>
    <w:tmpl w:val="0722B5BC"/>
    <w:lvl w:ilvl="0">
      <w:start w:val="2"/>
      <w:numFmt w:val="chineseCounting"/>
      <w:suff w:val="nothing"/>
      <w:lvlText w:val="（%1）"/>
      <w:lvlJc w:val="left"/>
      <w:rPr>
        <w:rFonts w:hint="eastAsia"/>
      </w:rPr>
    </w:lvl>
  </w:abstractNum>
  <w:abstractNum w:abstractNumId="2">
    <w:nsid w:val="47E59169"/>
    <w:multiLevelType w:val="singleLevel"/>
    <w:tmpl w:val="47E59169"/>
    <w:lvl w:ilvl="0">
      <w:start w:val="3"/>
      <w:numFmt w:val="chineseCounting"/>
      <w:suff w:val="nothing"/>
      <w:lvlText w:val="%1、"/>
      <w:lvlJc w:val="left"/>
      <w:pPr>
        <w:ind w:left="800" w:firstLine="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3433"/>
    <w:rsid w:val="0002246E"/>
    <w:rsid w:val="000527E1"/>
    <w:rsid w:val="000A4C57"/>
    <w:rsid w:val="001F56E8"/>
    <w:rsid w:val="00221F0F"/>
    <w:rsid w:val="00287A66"/>
    <w:rsid w:val="002D3C7D"/>
    <w:rsid w:val="002E754F"/>
    <w:rsid w:val="00333FFD"/>
    <w:rsid w:val="003C1D24"/>
    <w:rsid w:val="003D0B74"/>
    <w:rsid w:val="0040128B"/>
    <w:rsid w:val="00435C77"/>
    <w:rsid w:val="0049387F"/>
    <w:rsid w:val="004A3C4C"/>
    <w:rsid w:val="004C3E70"/>
    <w:rsid w:val="004E663B"/>
    <w:rsid w:val="00543E93"/>
    <w:rsid w:val="0055524B"/>
    <w:rsid w:val="005859FB"/>
    <w:rsid w:val="005873FC"/>
    <w:rsid w:val="005F1AC8"/>
    <w:rsid w:val="00641FAA"/>
    <w:rsid w:val="00727A1C"/>
    <w:rsid w:val="007C2795"/>
    <w:rsid w:val="007E3442"/>
    <w:rsid w:val="007E7312"/>
    <w:rsid w:val="00847EC2"/>
    <w:rsid w:val="009020B0"/>
    <w:rsid w:val="0092505B"/>
    <w:rsid w:val="00955CE3"/>
    <w:rsid w:val="009911FC"/>
    <w:rsid w:val="009A01E8"/>
    <w:rsid w:val="009A2B3C"/>
    <w:rsid w:val="009E4D21"/>
    <w:rsid w:val="00A05E28"/>
    <w:rsid w:val="00A25C89"/>
    <w:rsid w:val="00A369E5"/>
    <w:rsid w:val="00A53BD5"/>
    <w:rsid w:val="00AD6E65"/>
    <w:rsid w:val="00C70348"/>
    <w:rsid w:val="00C81550"/>
    <w:rsid w:val="00D32C21"/>
    <w:rsid w:val="00DA0ACB"/>
    <w:rsid w:val="00E33433"/>
    <w:rsid w:val="00E718BB"/>
    <w:rsid w:val="00E92063"/>
    <w:rsid w:val="00EA2E2F"/>
    <w:rsid w:val="00EE1B22"/>
    <w:rsid w:val="00F27AED"/>
    <w:rsid w:val="00F82B21"/>
    <w:rsid w:val="00FB4D8B"/>
    <w:rsid w:val="011B33A8"/>
    <w:rsid w:val="019808F2"/>
    <w:rsid w:val="037D4BDE"/>
    <w:rsid w:val="06892F95"/>
    <w:rsid w:val="07F34BEF"/>
    <w:rsid w:val="080106B4"/>
    <w:rsid w:val="08913434"/>
    <w:rsid w:val="08991008"/>
    <w:rsid w:val="093755AB"/>
    <w:rsid w:val="110E5EDF"/>
    <w:rsid w:val="14CC794D"/>
    <w:rsid w:val="15F2565E"/>
    <w:rsid w:val="160D2AB1"/>
    <w:rsid w:val="18FD491F"/>
    <w:rsid w:val="1A916B17"/>
    <w:rsid w:val="1D4E5E13"/>
    <w:rsid w:val="1DCA1785"/>
    <w:rsid w:val="20EF1D54"/>
    <w:rsid w:val="22A16097"/>
    <w:rsid w:val="23906829"/>
    <w:rsid w:val="28796DD4"/>
    <w:rsid w:val="2A4E168F"/>
    <w:rsid w:val="2B7F3445"/>
    <w:rsid w:val="310B528B"/>
    <w:rsid w:val="32694ED1"/>
    <w:rsid w:val="3395413D"/>
    <w:rsid w:val="34F82D96"/>
    <w:rsid w:val="38E64316"/>
    <w:rsid w:val="3EAF73B5"/>
    <w:rsid w:val="402B4F5F"/>
    <w:rsid w:val="403962BF"/>
    <w:rsid w:val="40E43428"/>
    <w:rsid w:val="40F53426"/>
    <w:rsid w:val="44835DF8"/>
    <w:rsid w:val="45C03C57"/>
    <w:rsid w:val="483E7D40"/>
    <w:rsid w:val="48502FD4"/>
    <w:rsid w:val="49280CF5"/>
    <w:rsid w:val="4A7B0B5E"/>
    <w:rsid w:val="4B4B65D4"/>
    <w:rsid w:val="4BC40464"/>
    <w:rsid w:val="4EA30453"/>
    <w:rsid w:val="4EAA3833"/>
    <w:rsid w:val="51FB20E2"/>
    <w:rsid w:val="52D917F7"/>
    <w:rsid w:val="52F915FA"/>
    <w:rsid w:val="53517FA7"/>
    <w:rsid w:val="56577786"/>
    <w:rsid w:val="577513DB"/>
    <w:rsid w:val="58B8387F"/>
    <w:rsid w:val="5964158B"/>
    <w:rsid w:val="598045E5"/>
    <w:rsid w:val="5A58650A"/>
    <w:rsid w:val="5A901925"/>
    <w:rsid w:val="5C1E43E3"/>
    <w:rsid w:val="5D5569E2"/>
    <w:rsid w:val="5EF74BD1"/>
    <w:rsid w:val="6064260D"/>
    <w:rsid w:val="634D3FCE"/>
    <w:rsid w:val="65EB3D14"/>
    <w:rsid w:val="68D44AB3"/>
    <w:rsid w:val="6B3B623D"/>
    <w:rsid w:val="6E2E6791"/>
    <w:rsid w:val="754175C4"/>
    <w:rsid w:val="76B62FAA"/>
    <w:rsid w:val="787D2267"/>
    <w:rsid w:val="7A833D54"/>
    <w:rsid w:val="7B9F7F4E"/>
    <w:rsid w:val="7E72624C"/>
    <w:rsid w:val="7FA10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44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E3442"/>
    <w:pPr>
      <w:tabs>
        <w:tab w:val="center" w:pos="4153"/>
        <w:tab w:val="right" w:pos="8306"/>
      </w:tabs>
      <w:snapToGrid w:val="0"/>
      <w:jc w:val="left"/>
    </w:pPr>
    <w:rPr>
      <w:sz w:val="18"/>
      <w:szCs w:val="18"/>
    </w:rPr>
  </w:style>
  <w:style w:type="paragraph" w:styleId="a4">
    <w:name w:val="header"/>
    <w:basedOn w:val="a"/>
    <w:link w:val="Char0"/>
    <w:qFormat/>
    <w:rsid w:val="007E34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7E3442"/>
    <w:rPr>
      <w:kern w:val="2"/>
      <w:sz w:val="18"/>
      <w:szCs w:val="18"/>
    </w:rPr>
  </w:style>
  <w:style w:type="character" w:customStyle="1" w:styleId="Char">
    <w:name w:val="页脚 Char"/>
    <w:basedOn w:val="a0"/>
    <w:link w:val="a3"/>
    <w:uiPriority w:val="99"/>
    <w:qFormat/>
    <w:rsid w:val="007E344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183</Words>
  <Characters>1047</Characters>
  <Application>Microsoft Office Word</Application>
  <DocSecurity>0</DocSecurity>
  <Lines>8</Lines>
  <Paragraphs>2</Paragraphs>
  <ScaleCrop>false</ScaleCrop>
  <Company>Microsoft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ylf</dc:creator>
  <cp:lastModifiedBy>邓强胜</cp:lastModifiedBy>
  <cp:revision>54</cp:revision>
  <dcterms:created xsi:type="dcterms:W3CDTF">2019-09-27T07:31:00Z</dcterms:created>
  <dcterms:modified xsi:type="dcterms:W3CDTF">2019-10-15T06:31:00Z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